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22" w:rsidRDefault="00EB2742" w:rsidP="004F5D04">
      <w:pPr>
        <w:spacing w:after="0" w:line="240" w:lineRule="auto"/>
        <w:jc w:val="center"/>
        <w:rPr>
          <w:b/>
          <w:sz w:val="28"/>
          <w:szCs w:val="28"/>
        </w:rPr>
      </w:pPr>
      <w:r w:rsidRPr="00EB27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11.35pt;width:477.15pt;height:5.4pt;z-index:251660288;mso-wrap-distance-left:9.05pt;mso-wrap-distance-right:9.05pt;mso-position-vertical-relative:page" strokecolor="silver" strokeweight=".5pt">
            <v:fill color2="black"/>
            <v:stroke color2="#3f3f3f"/>
            <v:textbox inset="7.45pt,3.85pt,7.45pt,3.85pt">
              <w:txbxContent>
                <w:p w:rsidR="00551122" w:rsidRDefault="00551122" w:rsidP="0055112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551122" w:rsidRDefault="00551122" w:rsidP="00551122">
                  <w:pPr>
                    <w:rPr>
                      <w:rFonts w:ascii="Arial" w:hAnsi="Arial" w:cs="Arial"/>
                    </w:rPr>
                  </w:pPr>
                </w:p>
                <w:p w:rsidR="00551122" w:rsidRDefault="00551122" w:rsidP="00551122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551122" w:rsidRDefault="00551122" w:rsidP="00551122"/>
              </w:txbxContent>
            </v:textbox>
            <w10:wrap anchory="page"/>
          </v:shape>
        </w:pict>
      </w:r>
      <w:r w:rsidR="00551122">
        <w:rPr>
          <w:rFonts w:ascii="Tms Rmn" w:hAnsi="Tms Rmn"/>
          <w:noProof/>
          <w:lang w:eastAsia="it-IT"/>
        </w:rPr>
        <w:drawing>
          <wp:inline distT="0" distB="0" distL="0" distR="0">
            <wp:extent cx="476250" cy="466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22" w:rsidRPr="003B3E1D" w:rsidRDefault="00551122" w:rsidP="004F5D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3E1D">
        <w:rPr>
          <w:b/>
          <w:sz w:val="36"/>
          <w:szCs w:val="36"/>
        </w:rPr>
        <w:t xml:space="preserve">ISTITUTO COMPRENSIVO STATALE </w:t>
      </w:r>
    </w:p>
    <w:p w:rsidR="00551122" w:rsidRPr="003B3E1D" w:rsidRDefault="00551122" w:rsidP="004F5D04">
      <w:pPr>
        <w:spacing w:after="0" w:line="240" w:lineRule="auto"/>
        <w:jc w:val="center"/>
      </w:pPr>
      <w:r>
        <w:t xml:space="preserve">Scuola Infanzia – Scuola Primaria – Scuola Secondaria di 1° Grado “Padre Giuseppe </w:t>
      </w:r>
      <w:proofErr w:type="spellStart"/>
      <w:r>
        <w:t>Puglisi</w:t>
      </w:r>
      <w:proofErr w:type="spellEnd"/>
      <w:r>
        <w:t>”</w:t>
      </w:r>
    </w:p>
    <w:p w:rsidR="00551122" w:rsidRPr="003B3E1D" w:rsidRDefault="00551122" w:rsidP="004F5D04">
      <w:pPr>
        <w:spacing w:after="0" w:line="240" w:lineRule="auto"/>
        <w:jc w:val="center"/>
        <w:rPr>
          <w:b/>
        </w:rPr>
      </w:pPr>
      <w:r w:rsidRPr="003B3E1D">
        <w:rPr>
          <w:b/>
        </w:rPr>
        <w:t>VIA G. FORTUNATO, 10 – 87021   BELVEDERE MARITTIMO</w:t>
      </w:r>
      <w:r w:rsidRPr="003B3E1D">
        <w:rPr>
          <w:b/>
          <w:vertAlign w:val="superscript"/>
        </w:rPr>
        <w:t xml:space="preserve">   </w:t>
      </w:r>
      <w:r w:rsidRPr="003B3E1D">
        <w:rPr>
          <w:b/>
        </w:rPr>
        <w:t>(CS)</w:t>
      </w:r>
    </w:p>
    <w:p w:rsidR="00551122" w:rsidRPr="003B3E1D" w:rsidRDefault="00551122" w:rsidP="004F5D04">
      <w:pPr>
        <w:spacing w:after="0" w:line="240" w:lineRule="auto"/>
        <w:jc w:val="center"/>
      </w:pPr>
      <w:r w:rsidRPr="003B3E1D">
        <w:t xml:space="preserve">tel. e fax  0985/82923  -  </w:t>
      </w:r>
      <w:r>
        <w:t>E-MAIL</w:t>
      </w:r>
      <w:r w:rsidRPr="003B3E1D">
        <w:t xml:space="preserve">: </w:t>
      </w:r>
      <w:hyperlink r:id="rId6" w:history="1">
        <w:r w:rsidRPr="003B3E1D">
          <w:rPr>
            <w:rStyle w:val="Collegamentoipertestuale"/>
          </w:rPr>
          <w:t>csic8as00c@istruzione.it</w:t>
        </w:r>
      </w:hyperlink>
    </w:p>
    <w:p w:rsidR="00551122" w:rsidRDefault="00551122" w:rsidP="004F5D04">
      <w:pPr>
        <w:spacing w:after="0" w:line="240" w:lineRule="auto"/>
        <w:jc w:val="center"/>
        <w:rPr>
          <w:rFonts w:ascii="Arial" w:hAnsi="Arial" w:cs="Arial"/>
        </w:rPr>
      </w:pPr>
      <w:r w:rsidRPr="003B3E1D">
        <w:t>Codice Istituto - CSIC8AS00C</w:t>
      </w:r>
      <w:r>
        <w:t xml:space="preserve"> – Codice Fiscale 8200159078</w:t>
      </w:r>
      <w:r w:rsidR="00F91D49">
        <w:t>3</w:t>
      </w:r>
      <w:r>
        <w:rPr>
          <w:rFonts w:ascii="Arial" w:hAnsi="Arial" w:cs="Arial"/>
        </w:rPr>
        <w:t xml:space="preserve">  </w:t>
      </w:r>
    </w:p>
    <w:p w:rsidR="00551122" w:rsidRDefault="00551122" w:rsidP="00551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1122" w:rsidRPr="00055EED" w:rsidRDefault="00551122" w:rsidP="00551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55EED">
        <w:rPr>
          <w:rFonts w:ascii="Arial" w:hAnsi="Arial" w:cs="Arial"/>
          <w:b/>
          <w:bCs/>
          <w:color w:val="000000"/>
          <w:sz w:val="48"/>
          <w:szCs w:val="48"/>
        </w:rPr>
        <w:t>ISCRIZIONI ON LINE 2014/15</w:t>
      </w:r>
    </w:p>
    <w:p w:rsidR="00551122" w:rsidRDefault="00551122" w:rsidP="00551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VADEMECUM</w:t>
      </w:r>
    </w:p>
    <w:p w:rsidR="00551122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Le iscrizioni alle classi prime della scuola primaria</w:t>
      </w:r>
      <w:r w:rsidR="00CB1B59">
        <w:rPr>
          <w:rFonts w:asciiTheme="majorHAnsi" w:hAnsiTheme="majorHAnsi" w:cs="Arial"/>
          <w:color w:val="000000"/>
          <w:sz w:val="24"/>
          <w:szCs w:val="24"/>
        </w:rPr>
        <w:t xml:space="preserve">,  Scuola secondaria di 1° grado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 delle istituzioni scolastiche statali avvengono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esclusivamente in modalità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4F5D04" w:rsidRPr="004F5D04" w:rsidRDefault="004F5D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1122" w:rsidRPr="004F5D04" w:rsidRDefault="00551122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4F5D04">
        <w:rPr>
          <w:rFonts w:asciiTheme="majorHAnsi" w:hAnsiTheme="majorHAnsi" w:cs="Arial"/>
          <w:b/>
          <w:bCs/>
          <w:color w:val="000000"/>
          <w:sz w:val="32"/>
          <w:szCs w:val="32"/>
        </w:rPr>
        <w:t>Tempi</w:t>
      </w:r>
    </w:p>
    <w:p w:rsidR="004F5D04" w:rsidRPr="004F5D04" w:rsidRDefault="004F5D04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La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procedura di registrazione on-line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può essere effettuata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a partire dal 27 gennaio 2014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, in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anticipo rispetto all’apertura dei termini per la presentazione delle domande.</w:t>
      </w:r>
    </w:p>
    <w:p w:rsidR="00551122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Le domande possono essere presentate dal giorno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3 febbraio 2014.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Il termine di scadenza per le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iscrizioni alle scuole di ogni ordine e grado è fissato al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28 febbraio 2014.</w:t>
      </w:r>
    </w:p>
    <w:p w:rsidR="004F5D04" w:rsidRPr="004F5D04" w:rsidRDefault="004F5D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1122" w:rsidRDefault="00551122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4F5D04">
        <w:rPr>
          <w:rFonts w:asciiTheme="majorHAnsi" w:hAnsiTheme="majorHAnsi" w:cs="Arial"/>
          <w:b/>
          <w:bCs/>
          <w:color w:val="000000"/>
          <w:sz w:val="32"/>
          <w:szCs w:val="32"/>
        </w:rPr>
        <w:t>Modulo di iscrizione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Il modulo personalizzato per ogni plesso è disponibile on-line.</w:t>
      </w:r>
    </w:p>
    <w:p w:rsidR="004F5D04" w:rsidRDefault="004F5D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551122" w:rsidRPr="004F5D04" w:rsidRDefault="00551122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4F5D04">
        <w:rPr>
          <w:rFonts w:asciiTheme="majorHAnsi" w:hAnsiTheme="majorHAnsi" w:cs="Arial"/>
          <w:b/>
          <w:bCs/>
          <w:color w:val="000000"/>
          <w:sz w:val="28"/>
          <w:szCs w:val="28"/>
        </w:rPr>
        <w:t>Trattamento di dati sensibili e giudiziari riferiti agli alunni o a</w:t>
      </w:r>
      <w:r w:rsidR="001711E4">
        <w:rPr>
          <w:rFonts w:asciiTheme="majorHAnsi" w:hAnsiTheme="majorHAnsi" w:cs="Arial"/>
          <w:b/>
          <w:bCs/>
          <w:color w:val="000000"/>
          <w:sz w:val="28"/>
          <w:szCs w:val="28"/>
        </w:rPr>
        <w:t>i</w:t>
      </w:r>
      <w:r w:rsidRPr="004F5D0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loro familiari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Si fornisce l’ informativa di cui all’articolo 13 del decreto legislativo n.196/2003.</w:t>
      </w:r>
    </w:p>
    <w:p w:rsidR="004F5D04" w:rsidRDefault="004F5D04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</w:p>
    <w:p w:rsidR="00551122" w:rsidRPr="004F5D04" w:rsidRDefault="00551122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4F5D04">
        <w:rPr>
          <w:rFonts w:asciiTheme="majorHAnsi" w:hAnsiTheme="majorHAnsi" w:cs="Arial"/>
          <w:b/>
          <w:bCs/>
          <w:color w:val="000000"/>
          <w:sz w:val="32"/>
          <w:szCs w:val="32"/>
        </w:rPr>
        <w:t>Modalità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FF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Le iscrizioni devono essere effettuate esclusivamente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, attraverso l’applicazione Internet</w:t>
      </w:r>
      <w:r w:rsidR="001628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FF"/>
          <w:sz w:val="24"/>
          <w:szCs w:val="24"/>
        </w:rPr>
        <w:t>www.iscrizioni.istruzione.it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Per accedere al sistema la famiglia deve indicare una casella di posta elettronica e completare la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procedura di registrazione, sullo stesso portale Iscrizioni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. Questa operazione può essere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effettuata a partire dal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27 gennaio 2014.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Il sistema</w:t>
      </w:r>
      <w:r w:rsidRPr="004F5D04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“Iscrizioni on </w:t>
      </w:r>
      <w:proofErr w:type="spellStart"/>
      <w:r w:rsidRPr="004F5D04">
        <w:rPr>
          <w:rFonts w:asciiTheme="majorHAnsi" w:hAnsiTheme="majorHAnsi" w:cs="Arial"/>
          <w:i/>
          <w:i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” avvisa le famiglie, via posta elettronica, dell’avvenuta registrazione 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a seguire delle variazioni di stato della domanda.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Per le famiglie prive di strumentazione informatica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o che si trovino nell’impossibilità di utilizzare il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sistema di “Iscrizioni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”,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la segreteria dell’istituzione scolastica offre consulenza 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supporto nei seguenti orari:</w:t>
      </w:r>
    </w:p>
    <w:p w:rsidR="00551122" w:rsidRPr="004F5D04" w:rsidRDefault="004F5D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da 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lunedì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a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sabato 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dalle ore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10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.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3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 alle ore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12.30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; il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martedì 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dalle ore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15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.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3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0 alle ore 1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7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.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3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0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(tel. N.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0985-82923</w:t>
      </w:r>
      <w:r w:rsidR="00551122"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)</w:t>
      </w:r>
    </w:p>
    <w:p w:rsidR="00551122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Wingdings"/>
          <w:color w:val="000000"/>
          <w:sz w:val="24"/>
          <w:szCs w:val="24"/>
        </w:rPr>
        <w:t xml:space="preserve">_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La facoltà di avvalersi o non avvalersi dell’insegnamento della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religione cattolica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viene esercitata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dai genitori al momento dell’iscrizione, mediante la compilazione dell’apposita sezione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. La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scelta ha valore per l’intero corso di studi , fatto salvo il diritto di modificare tale scelta per l’anno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successivo entro il termine delle iscrizioni esclusivamente su iniziativa degli interessati.</w:t>
      </w:r>
    </w:p>
    <w:p w:rsidR="00B22E3E" w:rsidRPr="00162804" w:rsidRDefault="00472F9F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  <w:r w:rsidRPr="00162804">
        <w:rPr>
          <w:rFonts w:asciiTheme="majorHAnsi" w:hAnsiTheme="majorHAnsi" w:cs="Arial"/>
          <w:b/>
          <w:color w:val="000000"/>
          <w:sz w:val="24"/>
          <w:szCs w:val="24"/>
        </w:rPr>
        <w:t>N. B.</w:t>
      </w:r>
    </w:p>
    <w:p w:rsidR="00472F9F" w:rsidRPr="00162804" w:rsidRDefault="00472F9F" w:rsidP="001628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162804">
        <w:rPr>
          <w:rFonts w:asciiTheme="majorHAnsi" w:hAnsiTheme="majorHAnsi" w:cs="Arial"/>
          <w:color w:val="000000"/>
          <w:sz w:val="24"/>
          <w:szCs w:val="24"/>
        </w:rPr>
        <w:t xml:space="preserve">Relativamente alle iscrizioni della Scuola Secondaria di 1° Grado, </w:t>
      </w:r>
      <w:r w:rsidR="00162804" w:rsidRPr="00162804">
        <w:rPr>
          <w:rFonts w:asciiTheme="majorHAnsi" w:hAnsiTheme="majorHAnsi" w:cs="Arial"/>
          <w:color w:val="000000"/>
          <w:sz w:val="24"/>
          <w:szCs w:val="24"/>
        </w:rPr>
        <w:t xml:space="preserve">l’ alunno </w:t>
      </w:r>
      <w:r w:rsidRPr="00162804">
        <w:rPr>
          <w:rFonts w:asciiTheme="majorHAnsi" w:hAnsiTheme="majorHAnsi" w:cs="Arial"/>
          <w:color w:val="000000"/>
          <w:sz w:val="24"/>
          <w:szCs w:val="24"/>
        </w:rPr>
        <w:t>che sceglie il TEMPO PROLUN</w:t>
      </w:r>
      <w:r w:rsidR="00162804" w:rsidRPr="00162804">
        <w:rPr>
          <w:rFonts w:asciiTheme="majorHAnsi" w:hAnsiTheme="majorHAnsi" w:cs="Arial"/>
          <w:color w:val="000000"/>
          <w:sz w:val="24"/>
          <w:szCs w:val="24"/>
        </w:rPr>
        <w:t>GATO  è obbligato ad una frequenza triennale.</w:t>
      </w:r>
    </w:p>
    <w:p w:rsidR="00162804" w:rsidRDefault="001628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162804" w:rsidRPr="00162804" w:rsidRDefault="00162804" w:rsidP="00162804">
      <w:pPr>
        <w:numPr>
          <w:ilvl w:val="0"/>
          <w:numId w:val="1"/>
        </w:numPr>
        <w:tabs>
          <w:tab w:val="left" w:pos="1040"/>
        </w:tabs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r w:rsidRPr="00162804">
        <w:rPr>
          <w:rFonts w:ascii="Arial" w:hAnsi="Arial" w:cs="Arial"/>
          <w:b/>
        </w:rPr>
        <w:t xml:space="preserve">L’iscrizione alla scuola ad indirizzo musicale costituisce impegno allo studio dello strumento per tutto il triennio per cui, una volta ammesso, l’alunno è </w:t>
      </w:r>
      <w:r w:rsidRPr="00162804">
        <w:rPr>
          <w:rFonts w:ascii="Arial" w:hAnsi="Arial" w:cs="Arial"/>
          <w:b/>
          <w:i/>
          <w:u w:val="single"/>
        </w:rPr>
        <w:t>obbligato a frequentare</w:t>
      </w:r>
      <w:r w:rsidRPr="00162804">
        <w:rPr>
          <w:rFonts w:ascii="Arial" w:hAnsi="Arial" w:cs="Arial"/>
          <w:b/>
        </w:rPr>
        <w:t xml:space="preserve"> e sarà soggetto a regolare valutazione.</w:t>
      </w:r>
    </w:p>
    <w:p w:rsidR="004F5D04" w:rsidRDefault="004F5D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4F5D04" w:rsidRPr="004F5D04" w:rsidRDefault="004F5D04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Ecco le risposte ad alcune domande frequenti: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Tutti/e gli/le studenti/esse devono essere iscritti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con il sistema “Istruzione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”?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È obbligatoria l’iscrizione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 per gli/le studenti/esse che, nell’anno scolastico 2014/15, dovranno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frequentare una classe prima di scuola statale primaria o una classe prima di scuola statale secondaria di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primo grado o una classe prima di scuola statale secondaria di secondo grado.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Devo iscrivere il/la mio/a bambino/a alla scuola dell’infanzia, come faccio?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Deve recarsi presso la scuola prescelta e compilare i moduli che le verranno consegnati dalla scuola stessa.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Per la scuola dell’infanzia non è prevista la procedura di iscrizione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Devo possedere attrezzature particolari per poter iscrivere mio figlio con il sistema “Istruzione</w:t>
      </w:r>
      <w:r w:rsid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”?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Deve avere a disposizione un computer, una connessione ad internet e un indirizzo di posta elettronica.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 chi posso rivolgermi se non posso iscrivere mio figlio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La scuola a cui vuole iscrivere suo/a figlio/a possono supportare la famiglia nell’iscrizione e inserire le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domande per conto dei genitori che non possono accedere al sistema di “Iscrizioni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”.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Quali informazioni mi vengono richieste per iscrivere mio/a figlio/a con la procedura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Prima di tutto deve registrarsi sul sito </w:t>
      </w:r>
      <w:r w:rsidRPr="004F5D04">
        <w:rPr>
          <w:rFonts w:asciiTheme="majorHAnsi" w:hAnsiTheme="majorHAnsi" w:cs="Arial"/>
          <w:color w:val="0000FF"/>
          <w:sz w:val="24"/>
          <w:szCs w:val="24"/>
        </w:rPr>
        <w:t xml:space="preserve">www.iscrizioni.istruzione.it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. Una volta ricevuta la password d’accesso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si procede all’iscrizione. Occorre decidere a quale istituzione scolastica vuole iscrivere suo/a figlio/a 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conoscere il codice della scuola scelta. Il codice della scuola è una serie di dieci (10) lettere e numeri che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individua esattamente una sola scuola .Una volta scelta la scuola accede al modello di iscrizione che la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scuola ha personalizzato con la propria offerta formativa.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La domanda di iscrizione è, generalmente, composta da: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o Prima sezione: in essa vanno inseriti i dati anagrafici dello studente, della scuola scelta, la scelta dell’orario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scolastico 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o Seconda sezione: vanno inseriti le preferenze riguardanti particolari servizi offerti dalla scuola.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Ho dei dubbi riguardo le scelte future per mio figlio. Come posso fare 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Sul sito del MIUR, si può accedere all’applicazione “Scuola in chiaro” oppure direttamente all’indirizzo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FF"/>
          <w:sz w:val="24"/>
          <w:szCs w:val="24"/>
        </w:rPr>
        <w:t>http://cercalatuascuola.istruzione.it/cercalatuascuola/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Le possibilità di ricerca sono tre: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1. ricerca “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…intorno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 a me”: mette in evidenza le istituzioni scolastiche collocate in un raggio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territoriale definito all’interno di un centro cittadino, suddiviso per ordine di scuola (Scuola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dell'Infanzia, Primaria, Secondaria di Primo Grado, Secondaria di Secondo Grado)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2. ricerca “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…sul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 territorio”: il link rimanda direttamente alla mappa in cui sono evidenziate le sedi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delle scuole appartenenti ad un ordine preciso (Infanzia, Primaria, ecc.).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3. ricerca “...avanzate”: è la modalità più completa; dopo aver inserito attraverso la tendina a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discesa la scelta della Regione, della Provincia e del Comune, dell'Ordine di Scuola compare la “Lista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di scuole”: ogni scuola in elenco è corredata dalla collocazione sulla mappa e da una scheda che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precisa la denominazione, l'indirizzo e il codice meccanografico oltre all'offerta formativa dell'istituto stesso.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 chi posso rivolgermi per avere informazioni o chiarimenti sull’iscrizione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Deve rivolgersi alla scuola a cui vuole iscrivere suo/a figlio/a che potrà supportare la famiglia sia per i bisogni</w:t>
      </w:r>
      <w:r w:rsidR="004F5D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informativi che per quelli tecnici.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Vengono tutelati i miei dati personali dal sistema “Istruzione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”?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Certamente, i suoi dati personali e quelli di suo/a figlio/a vengono trattati e tutelati secondo le norme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vigenti.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t>Io ho più di un/una figlio/a che il prossimo anno frequenteranno classi prime di scuole statali. Devo</w:t>
      </w:r>
      <w:r w:rsidR="003D54B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eseguire una registrazione per ciascuno/a di loro?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No, deve registrarsi una sola volta e poi potrà inserire le iscrizioni di tutti i suoi/e figli/e.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A quante scuole diverse posso iscrivere mio/a figlio/a?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Ad una sola scuola della quale deve conoscere il codice ministeriale. Solo dopo aver scelto la scuola presso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cui iscrivere suo/a figlio/a potrà indicare nella scheda di iscrizione fino ad un massimo di altre due scuole.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Tali preferenze serviranno solo nel caso in cui la sua domanda non possa venire accolta dalla scuola scelta.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Il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 xml:space="preserve">mancato accoglimento le verrà comunicato via mail dal sistema “Istruzione on </w:t>
      </w:r>
      <w:proofErr w:type="spellStart"/>
      <w:r w:rsidRPr="004F5D04">
        <w:rPr>
          <w:rFonts w:asciiTheme="majorHAnsi" w:hAnsiTheme="majorHAnsi" w:cs="Arial"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color w:val="000000"/>
          <w:sz w:val="24"/>
          <w:szCs w:val="24"/>
        </w:rPr>
        <w:t>”, come pure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l’accoglimento presso altra scuola.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Posso inserire le informazioni necessarie in tempi diversi senza doverle digitare di nuovo?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Sì, è possibile compilare solo in parte la domanda e salvare i dati inseriti a patto di aver completato quelle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parti indicate dalle istruzioni come essenziali.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Posso correggere i dati se mi accorgo di aver fatto errori o se voglio scegliere opzioni differenti?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Sì, sarà possibile salvare la domanda di iscrizione senza inoltrarla alla scuola scelta se si ritiene necessario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un ulteriore successivo controllo. Non saranno possibili correzioni una volta inoltrata la domanda alla scuola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scelta.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Come posso comunicare alla scuola scelta le esigenze relative al tempo scuola di mio/a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figlio/a?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La scheda di iscrizione prevede uno spazio dedicato che le permetterà di scegliere tra i diversi tempi scuola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previsti.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Devo fare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anche la scelta per l’insegnamento della religione cattolica?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Sì, nella sezione dedicata della scheda di iscrizione. Le verrà chiesto anche di confermare la presa visione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della normativa vigente.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Nel caso in cui si decida di non avvalersi dell’insegnamento della religione cattolica, le verrà richiesto di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scegliere tra le varie opzioni che la normativa prevede (attività alternative etc.).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Mio/a figlio/a è affetto/a da DSA, devo iscriverlo con la procedura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Sì, dovrà successivamente perfezionare l’iscrizione presentando alla scuola scelta la diagnosi di disturbo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specifico di apprendimento rilasciata secondo la normativa vigente.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Mio/a figlio/a è disabile, devo iscriverlo con la procedura on </w:t>
      </w:r>
      <w:proofErr w:type="spellStart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line</w:t>
      </w:r>
      <w:proofErr w:type="spellEnd"/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Sì, dovrà successivamente perfezionare l’iscrizione presentando alla scuola scelta la certificazione rilasciata,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dopo i necessari accertamenti collegiali previsti dalle norme, dalla ASL di competenza .</w:t>
      </w:r>
    </w:p>
    <w:p w:rsidR="00551122" w:rsidRPr="004F5D04" w:rsidRDefault="00551122" w:rsidP="00551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b/>
          <w:bCs/>
          <w:color w:val="000000"/>
          <w:sz w:val="24"/>
          <w:szCs w:val="24"/>
        </w:rPr>
        <w:t>Non siamo cittadini italiani, come possiamo iscrivere nostro/a figlio/a?</w:t>
      </w:r>
    </w:p>
    <w:p w:rsidR="00076E2B" w:rsidRDefault="00551122" w:rsidP="003D5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4F5D04">
        <w:rPr>
          <w:rFonts w:asciiTheme="majorHAnsi" w:hAnsiTheme="majorHAnsi" w:cs="Arial"/>
          <w:color w:val="000000"/>
          <w:sz w:val="24"/>
          <w:szCs w:val="24"/>
        </w:rPr>
        <w:t>Dovete seguire le stesse procedure che seguono i cittadini italiani. Ricordate che le scuole possono</w:t>
      </w:r>
      <w:r w:rsidR="003D54B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F5D04">
        <w:rPr>
          <w:rFonts w:asciiTheme="majorHAnsi" w:hAnsiTheme="majorHAnsi" w:cs="Arial"/>
          <w:color w:val="000000"/>
          <w:sz w:val="24"/>
          <w:szCs w:val="24"/>
        </w:rPr>
        <w:t>supportare le famiglie fornendo loro le informazioni necessarie.</w:t>
      </w:r>
    </w:p>
    <w:p w:rsidR="00472F9F" w:rsidRDefault="00472F9F" w:rsidP="003D5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162804" w:rsidRDefault="00162804" w:rsidP="003D5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162804" w:rsidRDefault="00162804" w:rsidP="0016280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Il  DIRIGENTE SCOLASTICO</w:t>
      </w:r>
    </w:p>
    <w:p w:rsidR="00162804" w:rsidRDefault="00162804" w:rsidP="0016280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Dr. Antonio IMPIERI</w:t>
      </w:r>
    </w:p>
    <w:p w:rsidR="00472F9F" w:rsidRPr="003D54BE" w:rsidRDefault="00472F9F" w:rsidP="003D5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sectPr w:rsidR="00472F9F" w:rsidRPr="003D54BE" w:rsidSect="004F5D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56B"/>
    <w:multiLevelType w:val="hybridMultilevel"/>
    <w:tmpl w:val="59B261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5639D"/>
    <w:multiLevelType w:val="hybridMultilevel"/>
    <w:tmpl w:val="B26ED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1122"/>
    <w:rsid w:val="00055EED"/>
    <w:rsid w:val="00076E2B"/>
    <w:rsid w:val="00162804"/>
    <w:rsid w:val="001711E4"/>
    <w:rsid w:val="003D54BE"/>
    <w:rsid w:val="00472F9F"/>
    <w:rsid w:val="004E653A"/>
    <w:rsid w:val="004F5D04"/>
    <w:rsid w:val="00551122"/>
    <w:rsid w:val="00552F7C"/>
    <w:rsid w:val="006B48CE"/>
    <w:rsid w:val="00A62528"/>
    <w:rsid w:val="00B22E3E"/>
    <w:rsid w:val="00CB1B59"/>
    <w:rsid w:val="00EB2742"/>
    <w:rsid w:val="00EE2F14"/>
    <w:rsid w:val="00F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511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csic8as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5</cp:revision>
  <dcterms:created xsi:type="dcterms:W3CDTF">2014-01-23T13:05:00Z</dcterms:created>
  <dcterms:modified xsi:type="dcterms:W3CDTF">2014-01-23T20:43:00Z</dcterms:modified>
</cp:coreProperties>
</file>